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Dubai" w:hAnsi="Dubai" w:cs="Dubai" w:eastAsiaTheme="minorEastAsia"/>
          <w:sz w:val="30"/>
          <w:szCs w:val="30"/>
        </w:rPr>
      </w:pPr>
      <w:bookmarkStart w:id="0" w:name="bookmark=id.30j0zll" w:colFirst="0" w:colLast="0"/>
      <w:bookmarkEnd w:id="0"/>
      <w:bookmarkStart w:id="1" w:name="bookmark=id.gjdgxs" w:colFirst="0" w:colLast="0"/>
      <w:bookmarkEnd w:id="1"/>
      <w:r>
        <w:rPr>
          <w:rFonts w:ascii="Dubai" w:hAnsi="Dubai" w:cs="Dubai"/>
          <w:sz w:val="30"/>
          <w:szCs w:val="30"/>
        </w:rPr>
        <w:t>Questionnaire about Pyrolysis Carbonization System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Name of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Feedstock / Biomass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Purchase Price of Biomass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Feedstock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4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reduce size/diameter of the feedstock to ≤30mm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≤15%?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color w:val="000000"/>
                <w:sz w:val="21"/>
                <w:szCs w:val="21"/>
                <w:shd w:val="clear" w:color="auto" w:fill="FFFFFF"/>
                <w:lang w:eastAsia="zh-TW"/>
              </w:rPr>
              <w:t>D</w:t>
            </w:r>
            <w:r>
              <w:rPr>
                <w:rFonts w:ascii="Dubai" w:hAnsi="Dubai" w:cs="Dubai"/>
                <w:color w:val="000000"/>
                <w:sz w:val="21"/>
                <w:szCs w:val="21"/>
                <w:shd w:val="clear" w:color="auto" w:fill="FFFFFF"/>
              </w:rPr>
              <w:t>o you need other supporting equipment? 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E.g. Power generation /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waste heat utilization etc.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cs="Arabic Typesetting"/>
          <w:sz w:val="24"/>
          <w:szCs w:val="24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the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Carbonization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Plant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bookmarkStart w:id="3" w:name="_GoBack"/>
            <w:bookmarkEnd w:id="3"/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Application for Biochar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Local Sales Price of Biochar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(USD/kg)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Have you obtained the approval of the government and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Do you have 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dditional Target such as Thermal Heat, Electricity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or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Carbon Sink?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11C155D0"/>
    <w:rsid w:val="11C700F9"/>
    <w:rsid w:val="16CC4B78"/>
    <w:rsid w:val="29044272"/>
    <w:rsid w:val="31F75486"/>
    <w:rsid w:val="541F4FCC"/>
    <w:rsid w:val="5D290C69"/>
    <w:rsid w:val="65960E66"/>
    <w:rsid w:val="669E6224"/>
    <w:rsid w:val="7DB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Props1.xml><?xml version="1.0" encoding="utf-8"?>
<ds:datastoreItem xmlns:ds="http://schemas.openxmlformats.org/officeDocument/2006/customXml" ds:itemID="{345F9D90-3CC2-4AD3-91F5-F3B9F82E243D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131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2024-02-22T02:31:49Z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A24EB3570CB34C8184AFBF0A93048BC0_13</vt:lpwstr>
  </property>
</Properties>
</file>